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ПРИКАЗ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от 29 августа 2011 г. N 2235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 СИСТЕМЕ ОБЩЕСТВЕННОГО НАБЛЮДЕНИЯ ПРИ ПРОВЕДЕНИИ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ГОСУДАРСТВЕННОЙ (ИТОГОВОЙ) АТТЕСТАЦИИ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>,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052A">
        <w:rPr>
          <w:rFonts w:ascii="Times New Roman" w:hAnsi="Times New Roman" w:cs="Times New Roman"/>
          <w:sz w:val="28"/>
          <w:szCs w:val="28"/>
        </w:rPr>
        <w:t>ОСВОИВШИХ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</w:t>
      </w:r>
      <w:r w:rsidR="009809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5052A">
        <w:rPr>
          <w:rFonts w:ascii="Times New Roman" w:hAnsi="Times New Roman" w:cs="Times New Roman"/>
          <w:sz w:val="28"/>
          <w:szCs w:val="28"/>
        </w:rPr>
        <w:t>ОБРАЗОВАНИЯ ИЛИ СРЕДНЕГО (ПОЛНОГО) ОБЩЕГО ОБРАЗОВАНИЯ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52A">
        <w:rPr>
          <w:rFonts w:ascii="Times New Roman" w:hAnsi="Times New Roman" w:cs="Times New Roman"/>
          <w:sz w:val="28"/>
          <w:szCs w:val="28"/>
        </w:rPr>
        <w:t>В соответствии с пунктом 4.7 статьи 15 и подпунктом 11.1 статьи 28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2003, N 2, ст. 163; N 28, ст. 2892; 2004, N 35, ст. 3607; 2006, N 1, ст. 10; 2007, N 1, ст. 21; N 7, ст. 838; N 17, ст. 1932; N 27, ст. 3215; N 30, ст. 3808; N 49, ст. 6068, 6069, 6070; 2008, N 30, ст. 3616;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2009, N 7, ст. 786; 2010, N 19, ст. 2291; N 46, ст. 5918; 2011, N 6, ст. 793; N 23, ст. 3261; N 27, ст. 3871) приказываю:</w:t>
      </w:r>
      <w:proofErr w:type="gramEnd"/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системе общественного наблюдения при проведении государственной (итоговой) аттестации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>, освоивших образовательные программы основного общего образования или среднего (полного) общего образования.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</w:t>
      </w:r>
      <w:proofErr w:type="spellStart"/>
      <w:r w:rsidRPr="0055052A">
        <w:rPr>
          <w:rFonts w:ascii="Times New Roman" w:hAnsi="Times New Roman" w:cs="Times New Roman"/>
          <w:sz w:val="28"/>
          <w:szCs w:val="28"/>
        </w:rPr>
        <w:t>Дулинова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Министр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А.ФУРСЕНКО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Приложение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 СИСТЕМЕ ОБЩЕСТВЕННОГО НАБЛЮДЕНИЯ ПРИ ПРОВЕДЕНИИ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ГОСУДАРСТВЕННОЙ (ИТОГОВОЙ) АТТЕСТАЦИИ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>,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052A">
        <w:rPr>
          <w:rFonts w:ascii="Times New Roman" w:hAnsi="Times New Roman" w:cs="Times New Roman"/>
          <w:sz w:val="28"/>
          <w:szCs w:val="28"/>
        </w:rPr>
        <w:t>ОСВОИВШИХ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</w:t>
      </w:r>
    </w:p>
    <w:p w:rsidR="0055052A" w:rsidRPr="0055052A" w:rsidRDefault="0055052A" w:rsidP="005505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ОБРАЗОВАНИЯ ИЛИ СРЕДНЕГО (ПОЛНОГО) ОБЩЕГО ОБРАЗОВАНИЯ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1. Настоящее Положение определяет систему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 (далее - система общественного наблюдения), порядок аккредитации граждан в качестве общественных наблюдателей, их права и обязанности.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Настоящее Положение не распространяется при проведении государственной (итоговой) аттестации, проводимой в специальных учебно-воспитательных учреждениях закрытого типа для детей и подростков с </w:t>
      </w:r>
      <w:proofErr w:type="spellStart"/>
      <w:r w:rsidRPr="0055052A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 и образовательных учреждениях уголовно-исполнительной системы.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2. Система общественного наблюдения представляет собой взаимодействие при проведении государственной (итоговой) аттестации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>, освоивших образовательные программы основного общего образования или среднего (полного) общего образования (далее - государственная (итоговая) аттестация):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общественных наблюдателей;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(далее - </w:t>
      </w:r>
      <w:proofErr w:type="spellStart"/>
      <w:r w:rsidRPr="0055052A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>);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органов, осуществляющих управление в сфере образования;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учредителей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(полного) общего образования;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имеющих государственную аккредитацию образовательных учреждений, реализующих основные общеобразовательные программы среднего (полного) общего образования, независимо от их организационно-правовой </w:t>
      </w:r>
      <w:r w:rsidRPr="0055052A">
        <w:rPr>
          <w:rFonts w:ascii="Times New Roman" w:hAnsi="Times New Roman" w:cs="Times New Roman"/>
          <w:sz w:val="28"/>
          <w:szCs w:val="28"/>
        </w:rPr>
        <w:lastRenderedPageBreak/>
        <w:t>формы и подчиненности (далее - образовательные учреждения).</w:t>
      </w:r>
      <w:r w:rsidRPr="0055052A">
        <w:rPr>
          <w:rFonts w:ascii="Times New Roman" w:hAnsi="Times New Roman" w:cs="Times New Roman"/>
          <w:sz w:val="28"/>
          <w:szCs w:val="28"/>
        </w:rPr>
        <w:cr/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3. Общественными наблюдателями при проведении государственной (итоговой) аттестации и рассмотрении апелляций (далее - общественные наблюдатели) признаются совершеннолетние дееспособные граждане Российской Федерации (далее - граждане), получившие аккредитацию в порядке, установленном настоящим Положением.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4. Общественными наблюдателями не могут быть работники: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52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>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органов, осуществляющих управление в сфере образования;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образовательных учреждений;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учредителей российских образовательных учреждений,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(полного) общего образования.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5.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II. Порядок аккредитации граждан в качестве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общественных наблюдателей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6.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(итоговой) аттестации и рассмотрении апелляций.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Аккредитация граждан осуществляется по их личным заявлениям с указанием конкретного места (пункта) проведения экзамена на один или несколько экзаменов по общеобразовательным предметам, включенным в государственную (итоговую) аттестацию, проводимую в любых формах, установленных законодательством Российской Федерации в области образования (далее - экзамен), и (или) на рассмотрение апелляций.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lastRenderedPageBreak/>
        <w:t>7. Аккредитацию граждан в качестве общественных наблюдателей осуществляют: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органы исполнительной власти субъектов Российской Федерации, осуществляющие управление в сфере образования;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управление в сфере образования;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учредители российских образовательных учреждений, расположенных за пределами территории Российской Федерации и имеющих государственную аккредитацию (далее вместе - аккредитующие органы).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8. Аккредитация граждан в качестве общественных наблюдателей на экзамен по включенным в государственную (итоговую) аттестацию общеобразовательным предметам завершается не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чем за две недели до установленной в соответствии с законодательством Российской Федерации в области образования даты проведения экзамена по соответствующему общеобразовательному предмету.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Аккредитация граждан в качестве общественных наблюдателей на рассмотрение апелляций о несогласии с выставленными отметками (баллами) завершается не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чем за две недели до даты рассмотрения апелляций.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В целях организованного обеспечения аккредитации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в качестве общественных наблюдателей уполномоченные органы, устанавливающие даты проведения экзаменов, а также конфликтные комиссии, устанавливающие даты рассмотрения апелляций, не позднее чем за месяц до начала проведения государственной (итоговой) аттестации направляют в аккредитующие органы графики проведения экзаменов и рассмотрения апелляций.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9. Заявление подается гражданином лично (уполномоченным гражданином лицом на основании документа, удостоверяющего личность, и оформленной в установленном порядке доверенности) в произвольной форме. В заявлении обязательно указываются: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lastRenderedPageBreak/>
        <w:t>б) место (пункт) проведения экзамена и (или) рассмотрения апелляции, в котором гражданин желает присутствовать в качестве общественного наблюдателя;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в) дат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>ы) проведения экзамена(</w:t>
      </w:r>
      <w:proofErr w:type="spellStart"/>
      <w:r w:rsidRPr="0055052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>) и (или) дата(ы)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г) подпись гражданина об ознакомлении с порядком проведения государственной (итоговой) аттестации;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д) дата подачи заявления.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Указанные данные удостоверяются личной подписью лица, подавшего заявление.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Подписью лица, подавшего заявление, фиксируется также: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наличие (отсутствие) близких родственников, проходящих государственную (итоговую) аттестацию в текущем году и образовательных учреждениях, в которых они обучаются;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отсутствие трудовых отношений с органами (организациями), указанными в пункте 4 настоящего Положения.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К указанному заявлению прилагаются две фотографии лица, изъявившего желание аккредитоваться в качестве общественного наблюдателя, размером 3 x 4 см.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10. Решение об аккредитации гражданина в качестве общественного наблюдателя принимается аккредитующим органом в течение пяти рабочих дней с момента получения заявления при наличии одновременно следующих условий: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гражданин не является работником органов (организаций), указанных в пункте 4 настоящего Положения;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отсутствует конфликт интересов, выражающийся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 xml:space="preserve">В случае выявления недостоверных данных, указанных в заявлении, возможности возникновения конфликта интересов аккредитующий орган в течение пяти рабочих дней с момента получения заявления выдает гражданину (уполномоченному гражданином лицу на основании документа, </w:t>
      </w:r>
      <w:r w:rsidRPr="0055052A">
        <w:rPr>
          <w:rFonts w:ascii="Times New Roman" w:hAnsi="Times New Roman" w:cs="Times New Roman"/>
          <w:sz w:val="28"/>
          <w:szCs w:val="28"/>
        </w:rPr>
        <w:lastRenderedPageBreak/>
        <w:t>удостоверяющего личность, и 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  <w:proofErr w:type="gramEnd"/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12.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В удостоверении общественного наблюдателя указывается фамилия, имя, отчество (при наличии) общественного наблюдателя, адрес места (пункта) проведения экзамен</w:t>
      </w:r>
      <w:proofErr w:type="gramStart"/>
      <w:r w:rsidRPr="0055052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5052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>) и(или) рассмотрения апелляции, дата проведения экзамена(</w:t>
      </w:r>
      <w:proofErr w:type="spellStart"/>
      <w:r w:rsidRPr="0055052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>) и (или) рассмотрения апелляции, где гражданин может присутствовать в качестве общественного наблюдателя, номер документа, дата выдачи документа, фамилия, имя, отчество (при наличии) и должность лица, подписавшего удостоверение общественного наблюдателя. В удостоверение общественного наблюдателя вклеивается фотография общественного наблюдателя, заверенная печатью аккредитующего органа.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13. Удостоверение общественного наблюдателя в течение пяти рабочих дней с момента получения заявления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III. Права и обязанности общественного наблюдателя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14. Общественный наблюдатель имеет право: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получать необходимую информацию и разъяснения от аккредитующего органа по вопросам порядка проведения государственной (итоговой) аттестации;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присутствовать на месте (в пункте) проведения экзамена, в том числе находиться в аудиториях, в которых проводится экзамен;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присутствовать при рассмотрении апелляций;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52A">
        <w:rPr>
          <w:rFonts w:ascii="Times New Roman" w:hAnsi="Times New Roman" w:cs="Times New Roman"/>
          <w:sz w:val="28"/>
          <w:szCs w:val="28"/>
        </w:rPr>
        <w:t>осуществлять наблюдение за проведением государственной (итоговой) аттестации и (или) рассмотрением апелляций в специально организованном месте (стол, стул, ручка, бумага);</w:t>
      </w:r>
      <w:proofErr w:type="gramEnd"/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lastRenderedPageBreak/>
        <w:t>незамедлительно информировать уполномоченного представителя государственной экзаменационной комиссии субъекта Российской Федерации или экзаменационной комиссии о нарушениях установленного порядка проведения государственной (итоговой) аттестации на месте (в пункте) организации и проведения экзамена и (или) рассмотрения апелляции;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52A">
        <w:rPr>
          <w:rFonts w:ascii="Times New Roman" w:hAnsi="Times New Roman" w:cs="Times New Roman"/>
          <w:sz w:val="28"/>
          <w:szCs w:val="28"/>
        </w:rPr>
        <w:t xml:space="preserve">сообщать, направлять в орган исполнительной власти субъекта Российской Федерации, осуществляющий полномочия Российской Федерации в области образования, переданные для осуществления органам государственной власти субъектов Российской Федерации, и (или) орган исполнительной власти субъекта Российской Федерации, осуществляющий управление в сфере образования, </w:t>
      </w:r>
      <w:proofErr w:type="spellStart"/>
      <w:r w:rsidRPr="0055052A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>, информацию о выявленных им нарушениях установленного порядка проведения государственной (итоговой) аттестации и (или) рассмотрения апелляций, а также комментарии, предложения по совершенствованию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(итоговой) аттестации и (или) рассмотрения апелляций;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52A">
        <w:rPr>
          <w:rFonts w:ascii="Times New Roman" w:hAnsi="Times New Roman" w:cs="Times New Roman"/>
          <w:sz w:val="28"/>
          <w:szCs w:val="28"/>
        </w:rPr>
        <w:t xml:space="preserve">получать информацию от органа исполнительной власти субъекта Российской Федерации, осуществляющего управление в сфере образования, или органа исполнительной власти субъекта Российской Федерации, осуществляющего полномочия Российской Федерации в области образования, переданные для осуществления органам государственной власти субъектов Российской Федерации, </w:t>
      </w:r>
      <w:proofErr w:type="spellStart"/>
      <w:r w:rsidRPr="0055052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5052A">
        <w:rPr>
          <w:rFonts w:ascii="Times New Roman" w:hAnsi="Times New Roman" w:cs="Times New Roman"/>
          <w:sz w:val="28"/>
          <w:szCs w:val="28"/>
        </w:rPr>
        <w:t xml:space="preserve"> о принятых мерах по выявленным им фактам нарушения порядка проведения государственной (итоговой) аттестации и (или) рассмотрения апелляций.</w:t>
      </w:r>
      <w:proofErr w:type="gramEnd"/>
      <w:r w:rsidRPr="0055052A">
        <w:rPr>
          <w:rFonts w:ascii="Times New Roman" w:hAnsi="Times New Roman" w:cs="Times New Roman"/>
          <w:sz w:val="28"/>
          <w:szCs w:val="28"/>
        </w:rPr>
        <w:cr/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15. Общественный наблюдатель не вправе: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нарушать ход проведения государственной (итоговой) аттестации, рассмотрения апелляций;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оказывать содействие или отвлекать обучающихся при выполнении ими экзаменационных работ (при рассмотрении апелляции);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в местах проведения государственной (итоговой) аттестации использовать средства связи и электронно-вычислительной техники (в том числе калькуляторы).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16. Общественный наблюдатель обязан: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при осуществлении общественного наблюдения иметь при себе документ, удостоверяющий личность, и удостоверение общественного наблюдателя;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lastRenderedPageBreak/>
        <w:t>соблюдать установленный порядок проведения государственной (итоговой) аттестации.</w:t>
      </w: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52A" w:rsidRPr="0055052A" w:rsidRDefault="0055052A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52A">
        <w:rPr>
          <w:rFonts w:ascii="Times New Roman" w:hAnsi="Times New Roman" w:cs="Times New Roman"/>
          <w:sz w:val="28"/>
          <w:szCs w:val="28"/>
        </w:rPr>
        <w:t>При несоблюдении указанных обязанностей аккредитующий орган принимает решение о лишении гражданина аккредитации и изъятии удостоверения общественного наблюдателя.</w:t>
      </w:r>
    </w:p>
    <w:p w:rsidR="00775AE1" w:rsidRPr="0055052A" w:rsidRDefault="00775AE1" w:rsidP="00550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75AE1" w:rsidRPr="0055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C8"/>
    <w:rsid w:val="0055052A"/>
    <w:rsid w:val="00775AE1"/>
    <w:rsid w:val="00926CC8"/>
    <w:rsid w:val="0098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5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XEON_2</dc:creator>
  <cp:lastModifiedBy>Алексей</cp:lastModifiedBy>
  <cp:revision>3</cp:revision>
  <dcterms:created xsi:type="dcterms:W3CDTF">2011-10-31T12:38:00Z</dcterms:created>
  <dcterms:modified xsi:type="dcterms:W3CDTF">2013-01-06T12:55:00Z</dcterms:modified>
</cp:coreProperties>
</file>